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F5E2" w14:textId="77777777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AE44DA">
        <w:rPr>
          <w:rFonts w:ascii="Arial" w:hAnsi="Arial" w:cs="Arial"/>
          <w:b/>
          <w:sz w:val="22"/>
          <w:szCs w:val="22"/>
        </w:rPr>
        <w:t>Essai d’aptitude – Dimensionnel 2018</w:t>
      </w:r>
    </w:p>
    <w:p w14:paraId="606CA994" w14:textId="77777777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AE44DA">
        <w:rPr>
          <w:rFonts w:ascii="Arial" w:hAnsi="Arial" w:cs="Arial"/>
          <w:b/>
          <w:sz w:val="22"/>
          <w:szCs w:val="22"/>
        </w:rPr>
        <w:t>Etalonnage d’un pied à coulisse</w:t>
      </w:r>
      <w:r w:rsidR="001C3E53">
        <w:rPr>
          <w:rFonts w:ascii="Arial" w:hAnsi="Arial" w:cs="Arial"/>
          <w:b/>
          <w:sz w:val="22"/>
          <w:szCs w:val="22"/>
        </w:rPr>
        <w:t xml:space="preserve"> 10 µm – 150 mm</w:t>
      </w:r>
    </w:p>
    <w:p w14:paraId="43B281BC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227E383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F4FE6BE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53CBCE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4BE944C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7E4C0830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5E31ECF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3521D154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684D18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6279C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DE7462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C7A0A3F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20E7FDD0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</w:t>
              </w:r>
              <w:proofErr w:type="gramStart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7F00CFD4" w14:textId="77777777" w:rsidR="006C0E6A" w:rsidRPr="000C4170" w:rsidRDefault="00FD6440" w:rsidP="000C417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D31EBDA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F320381" w14:textId="77777777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AE44DA">
        <w:rPr>
          <w:rFonts w:ascii="Arial" w:hAnsi="Arial" w:cs="Arial"/>
          <w:b/>
          <w:sz w:val="22"/>
          <w:szCs w:val="22"/>
        </w:rPr>
        <w:t xml:space="preserve">450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1CBD48A1" w14:textId="77777777" w:rsidR="00F74909" w:rsidRPr="00FD6440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AE44DA" w:rsidRPr="00A37E31">
        <w:rPr>
          <w:rFonts w:ascii="Arial" w:hAnsi="Arial" w:cs="Arial"/>
          <w:i/>
          <w:sz w:val="22"/>
          <w:szCs w:val="22"/>
        </w:rPr>
        <w:t>Ce tarif inclut </w:t>
      </w:r>
      <w:r w:rsidR="00AE44DA">
        <w:rPr>
          <w:rFonts w:ascii="Arial" w:hAnsi="Arial" w:cs="Arial"/>
          <w:i/>
          <w:sz w:val="22"/>
          <w:szCs w:val="22"/>
        </w:rPr>
        <w:t xml:space="preserve">le prêt de </w:t>
      </w:r>
      <w:r w:rsidR="001C3E53">
        <w:rPr>
          <w:rFonts w:ascii="Arial" w:hAnsi="Arial" w:cs="Arial"/>
          <w:i/>
          <w:sz w:val="22"/>
          <w:szCs w:val="22"/>
        </w:rPr>
        <w:t>l’instrument</w:t>
      </w:r>
      <w:r w:rsidR="00AE44DA">
        <w:rPr>
          <w:rFonts w:ascii="Arial" w:hAnsi="Arial" w:cs="Arial"/>
          <w:i/>
          <w:sz w:val="22"/>
          <w:szCs w:val="22"/>
        </w:rPr>
        <w:t xml:space="preserve"> à étalonner,</w:t>
      </w:r>
      <w:r w:rsidR="00AE44DA" w:rsidRPr="00A37E31">
        <w:rPr>
          <w:rFonts w:ascii="Arial" w:hAnsi="Arial" w:cs="Arial"/>
          <w:i/>
          <w:sz w:val="22"/>
          <w:szCs w:val="22"/>
        </w:rPr>
        <w:t xml:space="preserve"> la fourniture du fichier de résultats à compléter</w:t>
      </w:r>
      <w:r w:rsidR="001C3E53">
        <w:rPr>
          <w:rFonts w:ascii="Arial" w:hAnsi="Arial" w:cs="Arial"/>
          <w:i/>
          <w:sz w:val="22"/>
          <w:szCs w:val="22"/>
        </w:rPr>
        <w:t>, les rapports intermédiaires éventuels</w:t>
      </w:r>
      <w:r w:rsidR="00AE44DA" w:rsidRPr="00A37E31">
        <w:rPr>
          <w:rFonts w:ascii="Arial" w:hAnsi="Arial" w:cs="Arial"/>
          <w:i/>
          <w:sz w:val="22"/>
          <w:szCs w:val="22"/>
        </w:rPr>
        <w:t xml:space="preserve"> et le rapport final contenant l’exploitation des résultats.</w:t>
      </w:r>
    </w:p>
    <w:p w14:paraId="2497F705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11811A8F" w14:textId="77777777" w:rsidTr="00BA1110">
        <w:trPr>
          <w:trHeight w:val="1457"/>
        </w:trPr>
        <w:tc>
          <w:tcPr>
            <w:tcW w:w="10637" w:type="dxa"/>
          </w:tcPr>
          <w:p w14:paraId="74EC4CEF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507007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30E6721E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3B4BDD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17E4C6BE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3EA91960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783F541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308AA704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52360D35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7EA59267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30EE65B1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4BFFCE9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5646AC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CE1E7A9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0E4A376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E5FB297" w14:textId="77777777"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38534B0F" w14:textId="77777777" w:rsidR="00167808" w:rsidRDefault="001678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6E735032" w14:textId="77777777" w:rsidR="00167808" w:rsidRDefault="00167808" w:rsidP="00D91662">
      <w:pPr>
        <w:rPr>
          <w:rFonts w:ascii="Arial" w:hAnsi="Arial" w:cs="Arial"/>
          <w:sz w:val="22"/>
          <w:szCs w:val="22"/>
        </w:rPr>
      </w:pPr>
    </w:p>
    <w:p w14:paraId="58D86E85" w14:textId="77777777" w:rsidR="00167808" w:rsidRPr="00167808" w:rsidRDefault="00167808" w:rsidP="00167808">
      <w:pPr>
        <w:spacing w:before="12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0214D4F0" w14:textId="77777777" w:rsidR="00AE44DA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439AEE3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63F7210B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14:paraId="1ABB8707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2737DDD4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à toute personne amenée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2545D008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24A775C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7DD1BD97" w14:textId="77777777" w:rsidR="00AE44DA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au lancement du circuit, c'est-à-dire lors de l’envoi </w:t>
      </w:r>
      <w:r>
        <w:rPr>
          <w:rFonts w:ascii="Arial" w:hAnsi="Arial" w:cs="Arial"/>
          <w:sz w:val="22"/>
          <w:szCs w:val="22"/>
        </w:rPr>
        <w:t>de l’instrument à étalonner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C3E53">
        <w:rPr>
          <w:rFonts w:ascii="Arial" w:hAnsi="Arial" w:cs="Arial"/>
          <w:sz w:val="22"/>
          <w:szCs w:val="22"/>
        </w:rPr>
        <w:t xml:space="preserve">Le règlement est </w:t>
      </w:r>
      <w:proofErr w:type="gramStart"/>
      <w:r w:rsidRPr="001C3E53">
        <w:rPr>
          <w:rFonts w:ascii="Arial" w:hAnsi="Arial" w:cs="Arial"/>
          <w:sz w:val="22"/>
          <w:szCs w:val="22"/>
        </w:rPr>
        <w:t>à 30 jours fin</w:t>
      </w:r>
      <w:proofErr w:type="gramEnd"/>
      <w:r w:rsidRPr="001C3E53">
        <w:rPr>
          <w:rFonts w:ascii="Arial" w:hAnsi="Arial" w:cs="Arial"/>
          <w:sz w:val="22"/>
          <w:szCs w:val="22"/>
        </w:rPr>
        <w:t xml:space="preserve"> de mois. </w:t>
      </w:r>
    </w:p>
    <w:p w14:paraId="72633A66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d’aucune annulation ou remboursement.</w:t>
      </w:r>
    </w:p>
    <w:p w14:paraId="63C4453A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BA0AABE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destruction ou non-réception </w:t>
      </w:r>
      <w:r w:rsidR="001C3E53">
        <w:rPr>
          <w:rFonts w:ascii="Arial" w:hAnsi="Arial" w:cs="Arial"/>
          <w:b/>
          <w:sz w:val="22"/>
          <w:szCs w:val="22"/>
          <w:u w:val="single"/>
        </w:rPr>
        <w:t>de l’instrument à étalonner</w:t>
      </w:r>
    </w:p>
    <w:p w14:paraId="5DC331B5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perte ou de dégradation du pied à coulisse par un participant</w:t>
      </w:r>
      <w:r w:rsidRPr="00167808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 w:rsidR="001C3E53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1C3E53">
        <w:rPr>
          <w:rFonts w:ascii="Arial" w:hAnsi="Arial" w:cs="Arial"/>
          <w:sz w:val="22"/>
          <w:szCs w:val="22"/>
        </w:rPr>
        <w:t>l’instrument</w:t>
      </w:r>
      <w:r w:rsidRPr="00167808">
        <w:rPr>
          <w:rFonts w:ascii="Arial" w:hAnsi="Arial" w:cs="Arial"/>
          <w:sz w:val="22"/>
          <w:szCs w:val="22"/>
        </w:rPr>
        <w:t>.</w:t>
      </w:r>
    </w:p>
    <w:p w14:paraId="2456E22B" w14:textId="77777777" w:rsidR="00AE44DA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CT2M ne saurait être tenu</w:t>
      </w:r>
      <w:r w:rsidRPr="00167808">
        <w:rPr>
          <w:rFonts w:ascii="Arial" w:hAnsi="Arial" w:cs="Arial"/>
          <w:sz w:val="22"/>
          <w:szCs w:val="22"/>
        </w:rPr>
        <w:t xml:space="preserve"> responsable en cas de perte, </w:t>
      </w:r>
      <w:r>
        <w:rPr>
          <w:rFonts w:ascii="Arial" w:hAnsi="Arial" w:cs="Arial"/>
          <w:sz w:val="22"/>
          <w:szCs w:val="22"/>
        </w:rPr>
        <w:t>d’élimination</w:t>
      </w:r>
      <w:r w:rsidRPr="00167808">
        <w:rPr>
          <w:rFonts w:ascii="Arial" w:hAnsi="Arial" w:cs="Arial"/>
          <w:sz w:val="22"/>
          <w:szCs w:val="22"/>
        </w:rPr>
        <w:t xml:space="preserve"> ou de non-réception </w:t>
      </w:r>
      <w:r>
        <w:rPr>
          <w:rFonts w:ascii="Arial" w:hAnsi="Arial" w:cs="Arial"/>
          <w:sz w:val="22"/>
          <w:szCs w:val="22"/>
        </w:rPr>
        <w:t>des instruments à étalonner.</w:t>
      </w:r>
    </w:p>
    <w:p w14:paraId="342F574D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734E9FC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6401272F" w14:textId="77777777" w:rsidR="00AE44DA" w:rsidRPr="00167808" w:rsidRDefault="00AE44DA" w:rsidP="00AE44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 (CIL)</w:t>
      </w:r>
      <w:r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1B493096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D99D4B" w14:textId="77777777" w:rsidR="00AF412E" w:rsidRPr="00167808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F412E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35FE" w14:textId="77777777" w:rsidR="00A4728E" w:rsidRDefault="00A4728E">
      <w:r>
        <w:separator/>
      </w:r>
    </w:p>
  </w:endnote>
  <w:endnote w:type="continuationSeparator" w:id="0">
    <w:p w14:paraId="4B9F46D6" w14:textId="77777777" w:rsidR="00A4728E" w:rsidRDefault="00A4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F4CD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259718DE" w14:textId="2FBD8200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C3214C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C3214C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30A1BF90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B2A8" w14:textId="77777777" w:rsidR="00A4728E" w:rsidRDefault="00A4728E">
      <w:r>
        <w:separator/>
      </w:r>
    </w:p>
  </w:footnote>
  <w:footnote w:type="continuationSeparator" w:id="0">
    <w:p w14:paraId="2858AB7A" w14:textId="77777777" w:rsidR="00A4728E" w:rsidRDefault="00A4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33BCE99F" w14:textId="77777777" w:rsidTr="00EF43B9">
      <w:tc>
        <w:tcPr>
          <w:tcW w:w="2552" w:type="dxa"/>
        </w:tcPr>
        <w:p w14:paraId="26DFF394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78903F9E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50E57BD8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0ECCF998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688FF3D0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75896A38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715B353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A47"/>
    <w:rsid w:val="000C29B8"/>
    <w:rsid w:val="000C4170"/>
    <w:rsid w:val="000D3FDA"/>
    <w:rsid w:val="000E2A89"/>
    <w:rsid w:val="000E378C"/>
    <w:rsid w:val="000E3D40"/>
    <w:rsid w:val="000E5AF1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6482B"/>
    <w:rsid w:val="00167808"/>
    <w:rsid w:val="00183A1C"/>
    <w:rsid w:val="00195B5D"/>
    <w:rsid w:val="001B7C69"/>
    <w:rsid w:val="001C3E53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F2"/>
    <w:rsid w:val="002E60A9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204B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5DCB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4728E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E44DA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214C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678BA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503F9C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352BCA"/>
    <w:rsid w:val="00384D09"/>
    <w:rsid w:val="00393797"/>
    <w:rsid w:val="0043745D"/>
    <w:rsid w:val="004E6A78"/>
    <w:rsid w:val="005F2ED1"/>
    <w:rsid w:val="006122B0"/>
    <w:rsid w:val="007324AF"/>
    <w:rsid w:val="007C1D52"/>
    <w:rsid w:val="007C2AB2"/>
    <w:rsid w:val="007E2DE4"/>
    <w:rsid w:val="008A4C79"/>
    <w:rsid w:val="009271D1"/>
    <w:rsid w:val="00952D95"/>
    <w:rsid w:val="00990189"/>
    <w:rsid w:val="009D623D"/>
    <w:rsid w:val="00A2029F"/>
    <w:rsid w:val="00A245F3"/>
    <w:rsid w:val="00A377A8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7213D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6E29-41ED-409D-90F9-89C8C9E6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 CT2M</cp:lastModifiedBy>
  <cp:revision>7</cp:revision>
  <cp:lastPrinted>2016-09-21T10:43:00Z</cp:lastPrinted>
  <dcterms:created xsi:type="dcterms:W3CDTF">2016-09-21T14:28:00Z</dcterms:created>
  <dcterms:modified xsi:type="dcterms:W3CDTF">2017-11-10T16:15:00Z</dcterms:modified>
</cp:coreProperties>
</file>